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3"/>
      </w:tblGrid>
      <w:tr w:rsidR="00601B52" w:rsidRPr="008A3F90" w:rsidTr="007957D2">
        <w:trPr>
          <w:trHeight w:val="682"/>
        </w:trPr>
        <w:tc>
          <w:tcPr>
            <w:tcW w:w="4533" w:type="dxa"/>
            <w:shd w:val="clear" w:color="auto" w:fill="0D0D0D" w:themeFill="text1" w:themeFillTint="F2"/>
            <w:vAlign w:val="center"/>
          </w:tcPr>
          <w:p w:rsidR="00601B52" w:rsidRPr="008A3F90" w:rsidRDefault="00601B52" w:rsidP="00601B52">
            <w:pPr>
              <w:ind w:right="2383"/>
              <w:rPr>
                <w:smallCaps w:val="0"/>
              </w:rPr>
            </w:pPr>
            <w:r w:rsidRPr="008A3F90">
              <w:rPr>
                <w:smallCaps w:val="0"/>
              </w:rPr>
              <w:drawing>
                <wp:inline distT="0" distB="0" distL="0" distR="0" wp14:anchorId="41628AFA" wp14:editId="63EC632D">
                  <wp:extent cx="3319810" cy="454798"/>
                  <wp:effectExtent l="0" t="0" r="0" b="254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089" cy="4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  <w:shd w:val="clear" w:color="auto" w:fill="0D0D0D" w:themeFill="text1" w:themeFillTint="F2"/>
            <w:vAlign w:val="center"/>
          </w:tcPr>
          <w:p w:rsidR="00601B52" w:rsidRPr="008A3F90" w:rsidRDefault="00601B52" w:rsidP="00601B52">
            <w:pPr>
              <w:jc w:val="center"/>
              <w:rPr>
                <w:smallCaps w:val="0"/>
              </w:rPr>
            </w:pPr>
            <w:r w:rsidRPr="008A3F90">
              <w:rPr>
                <w:smallCaps w:val="0"/>
                <w:noProof/>
              </w:rPr>
              <w:drawing>
                <wp:inline distT="0" distB="0" distL="0" distR="0" wp14:anchorId="1BFA8ADB" wp14:editId="75ADBAAA">
                  <wp:extent cx="2234758" cy="55869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Y_logo_RGB_white_tagline.ai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69" cy="5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1B52" w:rsidRDefault="00601B52">
      <w:pPr>
        <w:rPr>
          <w:smallCaps w:val="0"/>
        </w:rPr>
      </w:pPr>
    </w:p>
    <w:p w:rsidR="00E23D22" w:rsidRPr="008A3F90" w:rsidRDefault="00E23D22">
      <w:pPr>
        <w:rPr>
          <w:smallCaps w:val="0"/>
        </w:rPr>
      </w:pPr>
    </w:p>
    <w:tbl>
      <w:tblPr>
        <w:tblStyle w:val="Tabelraster"/>
        <w:tblW w:w="9099" w:type="dxa"/>
        <w:tblBorders>
          <w:top w:val="single" w:sz="2" w:space="0" w:color="595959" w:themeColor="text1" w:themeTint="A6"/>
          <w:left w:val="none" w:sz="0" w:space="0" w:color="auto"/>
          <w:bottom w:val="single" w:sz="2" w:space="0" w:color="595959" w:themeColor="text1" w:themeTint="A6"/>
          <w:right w:val="none" w:sz="0" w:space="0" w:color="auto"/>
          <w:insideH w:val="single" w:sz="2" w:space="0" w:color="595959" w:themeColor="text1" w:themeTint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793"/>
        <w:gridCol w:w="4053"/>
      </w:tblGrid>
      <w:tr w:rsidR="006F6958" w:rsidRPr="008A3F90" w:rsidTr="00AB4C8C">
        <w:tc>
          <w:tcPr>
            <w:tcW w:w="4253" w:type="dxa"/>
          </w:tcPr>
          <w:p w:rsidR="00B20956" w:rsidRPr="003F2D5F" w:rsidRDefault="00B20956" w:rsidP="00742DD5">
            <w:pPr>
              <w:spacing w:before="200" w:after="200"/>
              <w:rPr>
                <w:b/>
                <w:lang w:val="en-US"/>
              </w:rPr>
            </w:pPr>
            <w:r w:rsidRPr="003F2D5F">
              <w:rPr>
                <w:b/>
                <w:lang w:val="en-US"/>
              </w:rPr>
              <w:t xml:space="preserve">Hybrid </w:t>
            </w:r>
            <w:proofErr w:type="spellStart"/>
            <w:r w:rsidRPr="003F2D5F">
              <w:rPr>
                <w:b/>
                <w:lang w:val="en-US"/>
              </w:rPr>
              <w:t>Machine</w:t>
            </w:r>
          </w:p>
          <w:p w:rsidR="00601B52" w:rsidRDefault="00B20956" w:rsidP="00742DD5">
            <w:pPr>
              <w:spacing w:before="200" w:after="200"/>
              <w:rPr>
                <w:lang w:val="en-US"/>
              </w:rPr>
            </w:pPr>
            <w:proofErr w:type="spellEnd"/>
            <w:r>
              <w:rPr>
                <w:lang w:val="en-US"/>
              </w:rPr>
              <w:t xml:space="preserve">After more than 2 years </w:t>
            </w:r>
            <w:r w:rsidR="003F2D5F">
              <w:rPr>
                <w:lang w:val="en-US"/>
              </w:rPr>
              <w:t xml:space="preserve">of </w:t>
            </w:r>
            <w:r>
              <w:rPr>
                <w:lang w:val="en-US"/>
              </w:rPr>
              <w:t>research</w:t>
            </w:r>
            <w:r w:rsidR="003F2D5F">
              <w:rPr>
                <w:lang w:val="en-US"/>
              </w:rPr>
              <w:t xml:space="preserve">, the Ribbon Yachts </w:t>
            </w:r>
            <w:proofErr w:type="spellStart"/>
            <w:r w:rsidR="003F2D5F">
              <w:rPr>
                <w:lang w:val="en-US"/>
              </w:rPr>
              <w:t>en</w:t>
            </w:r>
            <w:proofErr w:type="spellEnd"/>
            <w:r w:rsidR="003F2D5F">
              <w:rPr>
                <w:lang w:val="en-US"/>
              </w:rPr>
              <w:t xml:space="preserve"> </w:t>
            </w:r>
            <w:proofErr w:type="spellStart"/>
            <w:r w:rsidR="003F2D5F">
              <w:rPr>
                <w:lang w:val="en-US"/>
              </w:rPr>
              <w:t>Hytender</w:t>
            </w:r>
            <w:proofErr w:type="spellEnd"/>
            <w:r w:rsidR="003F2D5F">
              <w:rPr>
                <w:lang w:val="en-US"/>
              </w:rPr>
              <w:t xml:space="preserve"> team has managed to develop a completely new approach to hybrid technology in the drive line. This new approach leads to a drive line that will allow the Ribbon </w:t>
            </w:r>
            <w:proofErr w:type="spellStart"/>
            <w:r w:rsidR="003F2D5F">
              <w:rPr>
                <w:lang w:val="en-US"/>
              </w:rPr>
              <w:t>Hytender</w:t>
            </w:r>
            <w:proofErr w:type="spellEnd"/>
            <w:r w:rsidR="003F2D5F">
              <w:rPr>
                <w:lang w:val="en-US"/>
              </w:rPr>
              <w:t xml:space="preserve"> to operate fully electrically for up to 3 hours! And in additions to that, the electric motors also support the main engines while acceleration, reducing emissions along the way in this range by more than 30 percent.</w:t>
            </w:r>
          </w:p>
          <w:p w:rsidR="00AB4C8C" w:rsidRPr="008A3F90" w:rsidRDefault="00AB4C8C" w:rsidP="00742DD5">
            <w:pPr>
              <w:spacing w:before="200" w:after="200"/>
              <w:rPr>
                <w:lang w:val="en-US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601B52" w:rsidRPr="008A3F90" w:rsidRDefault="00601B52" w:rsidP="00742DD5">
            <w:pPr>
              <w:spacing w:before="200" w:after="200"/>
              <w:rPr>
                <w:smallCaps w:val="0"/>
                <w:lang w:val="en-US"/>
              </w:rPr>
            </w:pPr>
          </w:p>
        </w:tc>
        <w:tc>
          <w:tcPr>
            <w:tcW w:w="4053" w:type="dxa"/>
          </w:tcPr>
          <w:p w:rsidR="003F2D5F" w:rsidRPr="003F2D5F" w:rsidRDefault="003F2D5F" w:rsidP="00742DD5">
            <w:pPr>
              <w:spacing w:before="200" w:after="200"/>
              <w:rPr>
                <w:b/>
                <w:lang w:val="en-US"/>
              </w:rPr>
            </w:pPr>
            <w:r w:rsidRPr="003F2D5F">
              <w:rPr>
                <w:b/>
                <w:lang w:val="en-US"/>
              </w:rPr>
              <w:t>High End Components</w:t>
            </w:r>
          </w:p>
          <w:p w:rsidR="003F2D5F" w:rsidRDefault="003F2D5F" w:rsidP="00742DD5">
            <w:pPr>
              <w:spacing w:before="200" w:after="200"/>
              <w:rPr>
                <w:lang w:val="en-US"/>
              </w:rPr>
            </w:pPr>
            <w:r>
              <w:rPr>
                <w:lang w:val="en-US"/>
              </w:rPr>
              <w:t xml:space="preserve">We only work with high end components and thus so established collaboration with top suppliers including the electric motors are built specifically for the Ribbon </w:t>
            </w:r>
            <w:proofErr w:type="spellStart"/>
            <w:r>
              <w:rPr>
                <w:lang w:val="en-US"/>
              </w:rPr>
              <w:t>Hytender</w:t>
            </w:r>
            <w:proofErr w:type="spellEnd"/>
            <w:r>
              <w:rPr>
                <w:lang w:val="en-US"/>
              </w:rPr>
              <w:t xml:space="preserve"> and are fully integrated into the </w:t>
            </w:r>
            <w:proofErr w:type="spellStart"/>
            <w:r>
              <w:rPr>
                <w:lang w:val="en-US"/>
              </w:rPr>
              <w:t>acle</w:t>
            </w:r>
            <w:proofErr w:type="spellEnd"/>
            <w:r>
              <w:rPr>
                <w:lang w:val="en-US"/>
              </w:rPr>
              <w:t xml:space="preserve"> line.</w:t>
            </w:r>
          </w:p>
          <w:p w:rsidR="003F2D5F" w:rsidRPr="008A3F90" w:rsidRDefault="003F2D5F" w:rsidP="00742DD5">
            <w:pPr>
              <w:spacing w:before="200" w:after="200"/>
              <w:rPr>
                <w:lang w:val="en-US"/>
              </w:rPr>
            </w:pPr>
            <w:r>
              <w:rPr>
                <w:lang w:val="en-US"/>
              </w:rPr>
              <w:t xml:space="preserve">The high-tech lithium ion battery pack is built as a module in the </w:t>
            </w:r>
            <w:proofErr w:type="spellStart"/>
            <w:r>
              <w:rPr>
                <w:lang w:val="en-US"/>
              </w:rPr>
              <w:t>casco</w:t>
            </w:r>
            <w:proofErr w:type="spellEnd"/>
            <w:r>
              <w:rPr>
                <w:lang w:val="en-US"/>
              </w:rPr>
              <w:t xml:space="preserve"> and is fully service free.</w:t>
            </w:r>
          </w:p>
        </w:tc>
      </w:tr>
      <w:tr w:rsidR="006F6958" w:rsidRPr="008A3F90" w:rsidTr="00AB4C8C">
        <w:tc>
          <w:tcPr>
            <w:tcW w:w="4253" w:type="dxa"/>
          </w:tcPr>
          <w:p w:rsidR="008A3F90" w:rsidRDefault="008A3F90" w:rsidP="00742DD5">
            <w:pPr>
              <w:spacing w:before="200" w:after="200"/>
              <w:rPr>
                <w:b/>
                <w:lang w:val="en-US"/>
              </w:rPr>
            </w:pPr>
          </w:p>
          <w:p w:rsidR="00E23D22" w:rsidRPr="008A3F90" w:rsidRDefault="00E23D22" w:rsidP="00742DD5">
            <w:pPr>
              <w:spacing w:before="200" w:after="200"/>
              <w:rPr>
                <w:b/>
                <w:lang w:val="en-US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8A3F90" w:rsidRPr="008A3F90" w:rsidRDefault="008A3F90" w:rsidP="00742DD5">
            <w:pPr>
              <w:spacing w:before="200" w:after="200"/>
              <w:rPr>
                <w:smallCaps w:val="0"/>
                <w:lang w:val="en-US"/>
              </w:rPr>
            </w:pPr>
          </w:p>
        </w:tc>
        <w:tc>
          <w:tcPr>
            <w:tcW w:w="4053" w:type="dxa"/>
          </w:tcPr>
          <w:p w:rsidR="008A3F90" w:rsidRPr="008A3F90" w:rsidRDefault="008A3F90" w:rsidP="00742DD5">
            <w:pPr>
              <w:spacing w:before="200" w:after="200"/>
              <w:rPr>
                <w:b/>
                <w:lang w:val="en-US"/>
              </w:rPr>
            </w:pPr>
          </w:p>
        </w:tc>
      </w:tr>
      <w:tr w:rsidR="006F6958" w:rsidRPr="008A3F90" w:rsidTr="00AB4C8C">
        <w:tc>
          <w:tcPr>
            <w:tcW w:w="4253" w:type="dxa"/>
          </w:tcPr>
          <w:p w:rsidR="003F2D5F" w:rsidRPr="003F2D5F" w:rsidRDefault="003F2D5F" w:rsidP="00742DD5">
            <w:pPr>
              <w:spacing w:before="200" w:after="200"/>
              <w:rPr>
                <w:b/>
                <w:lang w:val="en-US"/>
              </w:rPr>
            </w:pPr>
            <w:r w:rsidRPr="003F2D5F">
              <w:rPr>
                <w:b/>
                <w:lang w:val="en-US"/>
              </w:rPr>
              <w:t>A unique combination of Performance and Efficiency</w:t>
            </w:r>
          </w:p>
          <w:p w:rsidR="003F2D5F" w:rsidRDefault="003F2D5F" w:rsidP="00742DD5">
            <w:pPr>
              <w:spacing w:before="200" w:after="200"/>
              <w:rPr>
                <w:lang w:val="en-US"/>
              </w:rPr>
            </w:pPr>
            <w:r>
              <w:rPr>
                <w:lang w:val="en-US"/>
              </w:rPr>
              <w:t xml:space="preserve">And what to think of the Ribbon </w:t>
            </w:r>
            <w:proofErr w:type="spellStart"/>
            <w:r>
              <w:rPr>
                <w:lang w:val="en-US"/>
              </w:rPr>
              <w:t>Hytender</w:t>
            </w:r>
            <w:proofErr w:type="spellEnd"/>
            <w:r>
              <w:rPr>
                <w:lang w:val="en-US"/>
              </w:rPr>
              <w:t xml:space="preserve"> Top Speed of 40</w:t>
            </w:r>
            <w:r w:rsidR="00742DD5">
              <w:rPr>
                <w:lang w:val="en-US"/>
              </w:rPr>
              <w:t>+</w:t>
            </w:r>
            <w:r>
              <w:rPr>
                <w:lang w:val="en-US"/>
              </w:rPr>
              <w:t xml:space="preserve"> knots!</w:t>
            </w:r>
          </w:p>
          <w:p w:rsidR="003F2D5F" w:rsidRDefault="003F2D5F" w:rsidP="00742DD5">
            <w:pPr>
              <w:spacing w:before="200" w:after="200"/>
              <w:rPr>
                <w:lang w:val="en-US"/>
              </w:rPr>
            </w:pPr>
            <w:r>
              <w:rPr>
                <w:lang w:val="en-US"/>
              </w:rPr>
              <w:t xml:space="preserve">Unique regarding the Ribbon </w:t>
            </w:r>
            <w:proofErr w:type="spellStart"/>
            <w:r>
              <w:rPr>
                <w:lang w:val="en-US"/>
              </w:rPr>
              <w:t>Hytender</w:t>
            </w:r>
            <w:proofErr w:type="spellEnd"/>
            <w:r>
              <w:rPr>
                <w:lang w:val="en-US"/>
              </w:rPr>
              <w:t xml:space="preserve"> is also that the batteries are recharged during the combined use of the engines. Making it possible for you to leave the ship or port emission free.</w:t>
            </w:r>
          </w:p>
          <w:p w:rsidR="00AB4C8C" w:rsidRPr="008A3F90" w:rsidRDefault="00AB4C8C" w:rsidP="00742DD5">
            <w:pPr>
              <w:spacing w:before="200" w:after="200"/>
              <w:rPr>
                <w:lang w:val="en-US"/>
              </w:rPr>
            </w:pPr>
          </w:p>
        </w:tc>
        <w:tc>
          <w:tcPr>
            <w:tcW w:w="793" w:type="dxa"/>
            <w:tcBorders>
              <w:top w:val="nil"/>
              <w:bottom w:val="nil"/>
            </w:tcBorders>
          </w:tcPr>
          <w:p w:rsidR="008A3F90" w:rsidRPr="008A3F90" w:rsidRDefault="008A3F90" w:rsidP="00742DD5">
            <w:pPr>
              <w:spacing w:before="200" w:after="200"/>
              <w:rPr>
                <w:smallCaps w:val="0"/>
                <w:lang w:val="en-US"/>
              </w:rPr>
            </w:pPr>
          </w:p>
        </w:tc>
        <w:tc>
          <w:tcPr>
            <w:tcW w:w="4053" w:type="dxa"/>
          </w:tcPr>
          <w:p w:rsidR="003F2D5F" w:rsidRDefault="003F2D5F" w:rsidP="00742DD5">
            <w:pPr>
              <w:spacing w:before="200" w:after="200"/>
              <w:rPr>
                <w:lang w:val="en-US"/>
              </w:rPr>
            </w:pPr>
            <w:r>
              <w:rPr>
                <w:b/>
                <w:lang w:val="en-US"/>
              </w:rPr>
              <w:t>Zero Emission</w:t>
            </w:r>
          </w:p>
          <w:p w:rsidR="003F2D5F" w:rsidRDefault="003F2D5F" w:rsidP="00742DD5">
            <w:pPr>
              <w:spacing w:before="200" w:after="200"/>
              <w:rPr>
                <w:lang w:val="en-US"/>
              </w:rPr>
            </w:pPr>
            <w:r>
              <w:rPr>
                <w:lang w:val="en-US"/>
              </w:rPr>
              <w:t xml:space="preserve">With it’s zero emission possibility, the Ribbon </w:t>
            </w:r>
            <w:proofErr w:type="spellStart"/>
            <w:r>
              <w:rPr>
                <w:lang w:val="en-US"/>
              </w:rPr>
              <w:t>Hytender</w:t>
            </w:r>
            <w:proofErr w:type="spellEnd"/>
            <w:r>
              <w:rPr>
                <w:lang w:val="en-US"/>
              </w:rPr>
              <w:t xml:space="preserve"> is completely prepared for the future. </w:t>
            </w:r>
          </w:p>
          <w:p w:rsidR="003F2D5F" w:rsidRPr="003F2D5F" w:rsidRDefault="003F2D5F" w:rsidP="00742DD5">
            <w:pPr>
              <w:spacing w:before="200" w:after="200"/>
              <w:rPr>
                <w:lang w:val="en-US"/>
              </w:rPr>
            </w:pPr>
            <w:r>
              <w:rPr>
                <w:lang w:val="en-US"/>
              </w:rPr>
              <w:t>You are therefore always welcome in all the envi</w:t>
            </w:r>
            <w:r w:rsidR="006F6958">
              <w:rPr>
                <w:lang w:val="en-US"/>
              </w:rPr>
              <w:t>ronmental zones in the smaller ports.</w:t>
            </w:r>
          </w:p>
        </w:tc>
      </w:tr>
    </w:tbl>
    <w:p w:rsidR="005B480A" w:rsidRDefault="005B480A">
      <w:pPr>
        <w:rPr>
          <w:smallCaps w:val="0"/>
          <w:lang w:val="en-US"/>
        </w:rPr>
      </w:pPr>
    </w:p>
    <w:p w:rsidR="005B480A" w:rsidRDefault="005B480A">
      <w:pPr>
        <w:spacing w:before="0" w:after="0" w:line="240" w:lineRule="auto"/>
        <w:rPr>
          <w:smallCaps w:val="0"/>
          <w:lang w:val="en-US"/>
        </w:rPr>
      </w:pPr>
      <w:r>
        <w:rPr>
          <w:smallCaps w:val="0"/>
          <w:lang w:val="en-US"/>
        </w:rPr>
        <w:br w:type="page"/>
      </w:r>
    </w:p>
    <w:tbl>
      <w:tblPr>
        <w:tblStyle w:val="Tabelraster"/>
        <w:tblW w:w="9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851"/>
        <w:gridCol w:w="280"/>
        <w:gridCol w:w="4681"/>
        <w:gridCol w:w="9"/>
      </w:tblGrid>
      <w:tr w:rsidR="00E23D22" w:rsidRPr="008A3F90" w:rsidTr="0001643F">
        <w:trPr>
          <w:gridAfter w:val="1"/>
          <w:wAfter w:w="9" w:type="dxa"/>
          <w:trHeight w:val="682"/>
        </w:trPr>
        <w:tc>
          <w:tcPr>
            <w:tcW w:w="4533" w:type="dxa"/>
            <w:gridSpan w:val="3"/>
            <w:shd w:val="clear" w:color="auto" w:fill="0D0D0D" w:themeFill="text1" w:themeFillTint="F2"/>
            <w:vAlign w:val="center"/>
          </w:tcPr>
          <w:p w:rsidR="00E23D22" w:rsidRPr="008A3F90" w:rsidRDefault="00E23D22" w:rsidP="00712DAB">
            <w:pPr>
              <w:ind w:right="2383"/>
              <w:rPr>
                <w:smallCaps w:val="0"/>
              </w:rPr>
            </w:pPr>
            <w:r w:rsidRPr="008A3F90">
              <w:rPr>
                <w:smallCaps w:val="0"/>
              </w:rPr>
              <w:lastRenderedPageBreak/>
              <w:drawing>
                <wp:inline distT="0" distB="0" distL="0" distR="0" wp14:anchorId="62A91B57" wp14:editId="0C8AB6F2">
                  <wp:extent cx="3319810" cy="454798"/>
                  <wp:effectExtent l="0" t="0" r="0" b="254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089" cy="4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shd w:val="clear" w:color="auto" w:fill="0D0D0D" w:themeFill="text1" w:themeFillTint="F2"/>
            <w:vAlign w:val="center"/>
          </w:tcPr>
          <w:p w:rsidR="00E23D22" w:rsidRPr="008A3F90" w:rsidRDefault="00E23D22" w:rsidP="00712DAB">
            <w:pPr>
              <w:jc w:val="center"/>
              <w:rPr>
                <w:smallCaps w:val="0"/>
              </w:rPr>
            </w:pPr>
            <w:r w:rsidRPr="008A3F90">
              <w:rPr>
                <w:smallCaps w:val="0"/>
                <w:noProof/>
              </w:rPr>
              <w:drawing>
                <wp:inline distT="0" distB="0" distL="0" distR="0" wp14:anchorId="40990954" wp14:editId="4A07A3D2">
                  <wp:extent cx="2234758" cy="55869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Y_logo_RGB_white_tagline.ai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69" cy="56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D22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7957D2" w:rsidRDefault="007957D2" w:rsidP="00E23D22">
            <w:pPr>
              <w:spacing w:before="360"/>
              <w:rPr>
                <w:lang w:val="en-US"/>
              </w:rPr>
            </w:pPr>
            <w:r>
              <w:rPr>
                <w:lang w:val="en-US"/>
              </w:rPr>
              <w:t>Builder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57D2" w:rsidRDefault="007957D2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7957D2" w:rsidRDefault="007957D2" w:rsidP="00E23D22">
            <w:pPr>
              <w:spacing w:before="360"/>
              <w:rPr>
                <w:lang w:val="en-US"/>
              </w:rPr>
            </w:pPr>
            <w:r>
              <w:rPr>
                <w:lang w:val="en-US"/>
              </w:rPr>
              <w:t xml:space="preserve">Ribbon Yachts – </w:t>
            </w:r>
            <w:proofErr w:type="spellStart"/>
            <w:r>
              <w:rPr>
                <w:lang w:val="en-US"/>
              </w:rPr>
              <w:t>Hytender</w:t>
            </w:r>
            <w:proofErr w:type="spellEnd"/>
          </w:p>
        </w:tc>
      </w:tr>
      <w:tr w:rsidR="00E23D22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7957D2" w:rsidRDefault="007957D2" w:rsidP="00E23D22">
            <w:pPr>
              <w:rPr>
                <w:lang w:val="en-US"/>
              </w:rPr>
            </w:pPr>
            <w:r>
              <w:rPr>
                <w:lang w:val="en-US"/>
              </w:rPr>
              <w:t>Design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57D2" w:rsidRDefault="007957D2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7957D2" w:rsidRDefault="007957D2" w:rsidP="00E23D22">
            <w:pPr>
              <w:rPr>
                <w:lang w:val="en-US"/>
              </w:rPr>
            </w:pPr>
            <w:r>
              <w:rPr>
                <w:lang w:val="en-US"/>
              </w:rPr>
              <w:t xml:space="preserve">Ribbon </w:t>
            </w:r>
            <w:proofErr w:type="gramStart"/>
            <w:r>
              <w:rPr>
                <w:lang w:val="en-US"/>
              </w:rPr>
              <w:t>Yachts</w:t>
            </w:r>
            <w:r w:rsidR="00D76A1D">
              <w:rPr>
                <w:lang w:val="en-US"/>
              </w:rPr>
              <w:t xml:space="preserve">  R</w:t>
            </w:r>
            <w:proofErr w:type="gramEnd"/>
            <w:r w:rsidR="00D76A1D">
              <w:rPr>
                <w:lang w:val="en-US"/>
              </w:rPr>
              <w:t>27HY</w:t>
            </w:r>
          </w:p>
        </w:tc>
      </w:tr>
      <w:tr w:rsidR="00E23D22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7957D2" w:rsidRDefault="007957D2" w:rsidP="00E23D22">
            <w:pPr>
              <w:rPr>
                <w:lang w:val="en-US"/>
              </w:rPr>
            </w:pPr>
            <w:r>
              <w:rPr>
                <w:lang w:val="en-US"/>
              </w:rPr>
              <w:t>Length overall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57D2" w:rsidRDefault="007957D2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7957D2" w:rsidRDefault="007957D2" w:rsidP="00E23D22">
            <w:pPr>
              <w:rPr>
                <w:lang w:val="en-US"/>
              </w:rPr>
            </w:pPr>
            <w:r>
              <w:rPr>
                <w:lang w:val="en-US"/>
              </w:rPr>
              <w:t>8.36M / 27.43F</w:t>
            </w:r>
            <w:r w:rsidR="001619F5">
              <w:rPr>
                <w:lang w:val="en-US"/>
              </w:rPr>
              <w:t>t</w:t>
            </w:r>
          </w:p>
        </w:tc>
      </w:tr>
      <w:tr w:rsidR="00E23D22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7957D2" w:rsidRDefault="007957D2" w:rsidP="00E23D22">
            <w:pPr>
              <w:rPr>
                <w:lang w:val="en-US"/>
              </w:rPr>
            </w:pPr>
            <w:r>
              <w:rPr>
                <w:lang w:val="en-US"/>
              </w:rPr>
              <w:t>Beam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57D2" w:rsidRDefault="007957D2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7957D2" w:rsidRDefault="007957D2" w:rsidP="00E23D22">
            <w:pPr>
              <w:rPr>
                <w:lang w:val="en-US"/>
              </w:rPr>
            </w:pPr>
            <w:r>
              <w:rPr>
                <w:lang w:val="en-US"/>
              </w:rPr>
              <w:t>2.55M / 8.36F</w:t>
            </w:r>
            <w:r w:rsidR="001619F5">
              <w:rPr>
                <w:lang w:val="en-US"/>
              </w:rPr>
              <w:t>t</w:t>
            </w:r>
          </w:p>
        </w:tc>
      </w:tr>
      <w:tr w:rsidR="00E23D22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7957D2" w:rsidRDefault="007957D2" w:rsidP="00E23D22">
            <w:pPr>
              <w:rPr>
                <w:lang w:val="en-US"/>
              </w:rPr>
            </w:pPr>
            <w:r>
              <w:rPr>
                <w:lang w:val="en-US"/>
              </w:rPr>
              <w:t>Draught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957D2" w:rsidRDefault="007957D2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7957D2" w:rsidRDefault="001619F5" w:rsidP="00E23D22">
            <w:pPr>
              <w:rPr>
                <w:lang w:val="en-US"/>
              </w:rPr>
            </w:pPr>
            <w:r>
              <w:rPr>
                <w:lang w:val="en-US"/>
              </w:rPr>
              <w:t>0.41M / 1.34Ft</w:t>
            </w:r>
          </w:p>
        </w:tc>
      </w:tr>
      <w:tr w:rsidR="0001643F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01643F" w:rsidRDefault="0001643F" w:rsidP="00E23D22">
            <w:pPr>
              <w:rPr>
                <w:lang w:val="en-US"/>
              </w:rPr>
            </w:pPr>
            <w:r>
              <w:rPr>
                <w:lang w:val="en-US"/>
              </w:rPr>
              <w:t>Air draught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1643F" w:rsidRDefault="0001643F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01643F" w:rsidRDefault="0001643F" w:rsidP="00E23D22">
            <w:pPr>
              <w:rPr>
                <w:lang w:val="en-US"/>
              </w:rPr>
            </w:pPr>
            <w:r>
              <w:rPr>
                <w:lang w:val="en-US"/>
              </w:rPr>
              <w:t>1.96M / 6.43Ft</w:t>
            </w:r>
          </w:p>
        </w:tc>
      </w:tr>
      <w:tr w:rsidR="00E23D22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1619F5" w:rsidRDefault="001619F5" w:rsidP="00E23D22">
            <w:pPr>
              <w:rPr>
                <w:lang w:val="en-US"/>
              </w:rPr>
            </w:pPr>
            <w:r>
              <w:rPr>
                <w:lang w:val="en-US"/>
              </w:rPr>
              <w:t>Displacement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1619F5" w:rsidRDefault="001619F5" w:rsidP="00E23D22">
            <w:pPr>
              <w:rPr>
                <w:lang w:val="en-US"/>
              </w:rPr>
            </w:pPr>
            <w:r>
              <w:rPr>
                <w:lang w:val="en-US"/>
              </w:rPr>
              <w:t>2.800Kg</w:t>
            </w:r>
          </w:p>
        </w:tc>
      </w:tr>
      <w:tr w:rsidR="00E23D22" w:rsidTr="0001643F">
        <w:tblPrEx>
          <w:tblBorders>
            <w:top w:val="single" w:sz="2" w:space="0" w:color="7F7F7F" w:themeColor="text1" w:themeTint="80"/>
            <w:bottom w:val="single" w:sz="2" w:space="0" w:color="7F7F7F" w:themeColor="text1" w:themeTint="80"/>
            <w:insideH w:val="single" w:sz="2" w:space="0" w:color="7F7F7F" w:themeColor="text1" w:themeTint="80"/>
          </w:tblBorders>
        </w:tblPrEx>
        <w:trPr>
          <w:gridAfter w:val="1"/>
          <w:wAfter w:w="9" w:type="dxa"/>
          <w:trHeight w:val="567"/>
        </w:trPr>
        <w:tc>
          <w:tcPr>
            <w:tcW w:w="3402" w:type="dxa"/>
          </w:tcPr>
          <w:p w:rsidR="001619F5" w:rsidRDefault="001619F5" w:rsidP="00E23D22">
            <w:pPr>
              <w:rPr>
                <w:lang w:val="en-US"/>
              </w:rPr>
            </w:pPr>
            <w:r>
              <w:rPr>
                <w:lang w:val="en-US"/>
              </w:rPr>
              <w:t>Construction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E23D22">
            <w:pPr>
              <w:rPr>
                <w:lang w:val="en-US"/>
              </w:rPr>
            </w:pPr>
          </w:p>
        </w:tc>
        <w:tc>
          <w:tcPr>
            <w:tcW w:w="4961" w:type="dxa"/>
            <w:gridSpan w:val="2"/>
          </w:tcPr>
          <w:p w:rsidR="001619F5" w:rsidRDefault="001619F5" w:rsidP="00E23D22">
            <w:pPr>
              <w:rPr>
                <w:lang w:val="en-US"/>
              </w:rPr>
            </w:pPr>
            <w:r>
              <w:rPr>
                <w:lang w:val="en-US"/>
              </w:rPr>
              <w:t>Vacuum Injection Composite</w:t>
            </w:r>
          </w:p>
        </w:tc>
      </w:tr>
      <w:tr w:rsidR="001619F5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Hull shape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Deep V-Planning Deadrise 17 Degrees</w:t>
            </w:r>
          </w:p>
        </w:tc>
      </w:tr>
      <w:tr w:rsidR="001619F5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Engines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1619F5" w:rsidRDefault="001619F5" w:rsidP="0001643F">
            <w:pPr>
              <w:spacing w:after="60"/>
              <w:rPr>
                <w:lang w:val="en-US"/>
              </w:rPr>
            </w:pPr>
            <w:r>
              <w:rPr>
                <w:lang w:val="en-US"/>
              </w:rPr>
              <w:t>Mercury TDI 3.0 V6 – 260HP</w:t>
            </w:r>
          </w:p>
          <w:p w:rsidR="001619F5" w:rsidRDefault="001619F5" w:rsidP="0001643F">
            <w:pPr>
              <w:spacing w:before="60"/>
              <w:rPr>
                <w:lang w:val="en-US"/>
              </w:rPr>
            </w:pPr>
            <w:r>
              <w:rPr>
                <w:lang w:val="en-US"/>
              </w:rPr>
              <w:t>Patented E-Engines</w:t>
            </w:r>
          </w:p>
        </w:tc>
      </w:tr>
      <w:tr w:rsidR="001619F5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Propulsion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1619F5" w:rsidRDefault="001619F5" w:rsidP="00712DAB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Mercury  X</w:t>
            </w:r>
            <w:proofErr w:type="gramEnd"/>
            <w:r>
              <w:rPr>
                <w:lang w:val="en-US"/>
              </w:rPr>
              <w:t xml:space="preserve">  Sterndrive</w:t>
            </w:r>
          </w:p>
        </w:tc>
      </w:tr>
      <w:tr w:rsidR="001619F5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Maximum speed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38+ Knots</w:t>
            </w:r>
          </w:p>
        </w:tc>
      </w:tr>
      <w:tr w:rsidR="001619F5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Fuel tank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372 Liters / 98 Gallons</w:t>
            </w:r>
          </w:p>
        </w:tc>
      </w:tr>
      <w:tr w:rsidR="0001643F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01643F" w:rsidRDefault="0001643F" w:rsidP="00712DAB">
            <w:pPr>
              <w:rPr>
                <w:lang w:val="en-US"/>
              </w:rPr>
            </w:pPr>
            <w:r>
              <w:rPr>
                <w:lang w:val="en-US"/>
              </w:rPr>
              <w:t>Maximum Load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01643F" w:rsidRDefault="0001643F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01643F" w:rsidRDefault="0001643F" w:rsidP="00712DAB">
            <w:pPr>
              <w:rPr>
                <w:lang w:val="en-US"/>
              </w:rPr>
            </w:pPr>
            <w:r>
              <w:rPr>
                <w:lang w:val="en-US"/>
              </w:rPr>
              <w:t>1.000Kg</w:t>
            </w:r>
          </w:p>
        </w:tc>
      </w:tr>
      <w:tr w:rsidR="001619F5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Maximum passengers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1619F5" w:rsidTr="0001643F">
        <w:tblPrEx>
          <w:tblBorders>
            <w:top w:val="single" w:sz="2" w:space="0" w:color="595959" w:themeColor="text1" w:themeTint="A6"/>
            <w:bottom w:val="single" w:sz="2" w:space="0" w:color="595959" w:themeColor="text1" w:themeTint="A6"/>
            <w:insideH w:val="single" w:sz="2" w:space="0" w:color="595959" w:themeColor="text1" w:themeTint="A6"/>
          </w:tblBorders>
        </w:tblPrEx>
        <w:trPr>
          <w:trHeight w:val="567"/>
        </w:trPr>
        <w:tc>
          <w:tcPr>
            <w:tcW w:w="3402" w:type="dxa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Classification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1619F5" w:rsidRDefault="001619F5" w:rsidP="00712DAB">
            <w:pPr>
              <w:rPr>
                <w:lang w:val="en-US"/>
              </w:rPr>
            </w:pPr>
          </w:p>
        </w:tc>
        <w:tc>
          <w:tcPr>
            <w:tcW w:w="4970" w:type="dxa"/>
            <w:gridSpan w:val="3"/>
          </w:tcPr>
          <w:p w:rsidR="001619F5" w:rsidRDefault="001619F5" w:rsidP="00712DAB">
            <w:pPr>
              <w:rPr>
                <w:lang w:val="en-US"/>
              </w:rPr>
            </w:pPr>
            <w:r>
              <w:rPr>
                <w:lang w:val="en-US"/>
              </w:rPr>
              <w:t>CE Approved C Category</w:t>
            </w:r>
          </w:p>
        </w:tc>
      </w:tr>
    </w:tbl>
    <w:p w:rsidR="00133163" w:rsidRDefault="00133163" w:rsidP="0001643F">
      <w:pPr>
        <w:spacing w:before="0" w:after="200" w:line="240" w:lineRule="auto"/>
        <w:rPr>
          <w:smallCaps w:val="0"/>
          <w:lang w:val="en-US"/>
        </w:rPr>
      </w:pPr>
      <w:bookmarkStart w:id="0" w:name="_GoBack"/>
      <w:bookmarkEnd w:id="0"/>
    </w:p>
    <w:tbl>
      <w:tblPr>
        <w:tblStyle w:val="Tabelraster"/>
        <w:tblW w:w="4161" w:type="pct"/>
        <w:tblInd w:w="851" w:type="dxa"/>
        <w:tblBorders>
          <w:top w:val="single" w:sz="2" w:space="0" w:color="595959" w:themeColor="text1" w:themeTint="A6"/>
          <w:left w:val="none" w:sz="0" w:space="0" w:color="auto"/>
          <w:bottom w:val="single" w:sz="2" w:space="0" w:color="595959" w:themeColor="text1" w:themeTint="A6"/>
          <w:right w:val="none" w:sz="0" w:space="0" w:color="auto"/>
          <w:insideH w:val="single" w:sz="2" w:space="0" w:color="595959" w:themeColor="text1" w:themeTint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0"/>
        <w:gridCol w:w="1133"/>
        <w:gridCol w:w="3202"/>
      </w:tblGrid>
      <w:tr w:rsidR="006932EA" w:rsidTr="00E23D22">
        <w:trPr>
          <w:trHeight w:val="1701"/>
        </w:trPr>
        <w:tc>
          <w:tcPr>
            <w:tcW w:w="2127" w:type="pct"/>
            <w:vAlign w:val="center"/>
          </w:tcPr>
          <w:p w:rsidR="00133163" w:rsidRPr="00E23D22" w:rsidRDefault="00133163" w:rsidP="005B480A">
            <w:pPr>
              <w:spacing w:before="0"/>
              <w:jc w:val="center"/>
              <w:rPr>
                <w:sz w:val="32"/>
                <w:szCs w:val="32"/>
                <w:lang w:val="en-US"/>
              </w:rPr>
            </w:pPr>
            <w:r w:rsidRPr="00E23D2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A959561" wp14:editId="5790B2E8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354965</wp:posOffset>
                      </wp:positionV>
                      <wp:extent cx="1828800" cy="619125"/>
                      <wp:effectExtent l="0" t="0" r="0" b="0"/>
                      <wp:wrapSquare wrapText="bothSides"/>
                      <wp:docPr id="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163" w:rsidRPr="00133163" w:rsidRDefault="00133163" w:rsidP="001619F5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3163"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8.36M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595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" o:spid="_x0000_s1026" type="#_x0000_t202" style="position:absolute;left:0;text-align:left;margin-left:16.4pt;margin-top:27.95pt;width:2in;height:48.7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" filled="f" stroked="f">
                      <v:fill o:detectmouseclick="t"/>
                      <v:textbox>
                        <w:txbxContent>
                          <w:p w:rsidR="00133163" w:rsidRPr="00133163" w:rsidRDefault="00133163" w:rsidP="001619F5">
                            <w:pPr>
                              <w:spacing w:before="0" w:after="0"/>
                              <w:jc w:val="center"/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3163"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8.36M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3D22">
              <w:rPr>
                <w:sz w:val="32"/>
                <w:szCs w:val="32"/>
                <w:lang w:val="en-US"/>
              </w:rPr>
              <w:t>Length overall</w:t>
            </w:r>
          </w:p>
        </w:tc>
        <w:tc>
          <w:tcPr>
            <w:tcW w:w="751" w:type="pct"/>
            <w:tcBorders>
              <w:top w:val="nil"/>
              <w:bottom w:val="nil"/>
            </w:tcBorders>
            <w:vAlign w:val="center"/>
          </w:tcPr>
          <w:p w:rsidR="00133163" w:rsidRDefault="00133163" w:rsidP="005B480A">
            <w:pPr>
              <w:jc w:val="center"/>
              <w:rPr>
                <w:lang w:val="en-US"/>
              </w:rPr>
            </w:pPr>
          </w:p>
        </w:tc>
        <w:tc>
          <w:tcPr>
            <w:tcW w:w="2122" w:type="pct"/>
            <w:vAlign w:val="center"/>
          </w:tcPr>
          <w:p w:rsidR="00133163" w:rsidRPr="00E23D22" w:rsidRDefault="00133163" w:rsidP="005B480A">
            <w:pPr>
              <w:spacing w:before="0"/>
              <w:jc w:val="center"/>
              <w:rPr>
                <w:sz w:val="32"/>
                <w:szCs w:val="32"/>
                <w:lang w:val="en-US"/>
              </w:rPr>
            </w:pPr>
            <w:r w:rsidRPr="00E23D2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2C541B" wp14:editId="70A38A3D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354965</wp:posOffset>
                      </wp:positionV>
                      <wp:extent cx="1828800" cy="619125"/>
                      <wp:effectExtent l="0" t="0" r="0" b="0"/>
                      <wp:wrapSquare wrapText="bothSides"/>
                      <wp:docPr id="6" name="Tekstva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163" w:rsidRPr="00133163" w:rsidRDefault="00133163" w:rsidP="001619F5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133163"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55</w:t>
                                  </w:r>
                                  <w:r w:rsidRPr="00133163"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C541B" id="Tekstvak 6" o:spid="_x0000_s1027" type="#_x0000_t202" style="position:absolute;left:0;text-align:left;margin-left:16.4pt;margin-top:27.95pt;width:2in;height:48.7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" filled="f" stroked="f">
                      <v:fill o:detectmouseclick="t"/>
                      <v:textbox>
                        <w:txbxContent>
                          <w:p w:rsidR="00133163" w:rsidRPr="00133163" w:rsidRDefault="00133163" w:rsidP="001619F5">
                            <w:pPr>
                              <w:spacing w:before="0" w:after="0"/>
                              <w:jc w:val="center"/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33163"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  <w:r w:rsidRPr="00133163"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3D22">
              <w:rPr>
                <w:sz w:val="32"/>
                <w:szCs w:val="32"/>
                <w:lang w:val="en-US"/>
              </w:rPr>
              <w:t>Beam</w:t>
            </w:r>
          </w:p>
        </w:tc>
      </w:tr>
      <w:tr w:rsidR="006932EA" w:rsidTr="00E23D22">
        <w:trPr>
          <w:trHeight w:val="1701"/>
        </w:trPr>
        <w:tc>
          <w:tcPr>
            <w:tcW w:w="2127" w:type="pct"/>
            <w:vAlign w:val="center"/>
          </w:tcPr>
          <w:p w:rsidR="00133163" w:rsidRPr="00E23D22" w:rsidRDefault="00133163" w:rsidP="005B480A">
            <w:pPr>
              <w:spacing w:before="0"/>
              <w:jc w:val="center"/>
              <w:rPr>
                <w:sz w:val="32"/>
                <w:szCs w:val="32"/>
                <w:lang w:val="en-US"/>
              </w:rPr>
            </w:pPr>
            <w:r w:rsidRPr="00E23D2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59F0DA9" wp14:editId="51DBF152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354965</wp:posOffset>
                      </wp:positionV>
                      <wp:extent cx="1828800" cy="619125"/>
                      <wp:effectExtent l="0" t="0" r="0" b="0"/>
                      <wp:wrapSquare wrapText="bothSides"/>
                      <wp:docPr id="7" name="Tekstva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163" w:rsidRPr="00133163" w:rsidRDefault="00133163" w:rsidP="001619F5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200HP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F0DA9" id="Tekstvak 7" o:spid="_x0000_s1028" type="#_x0000_t202" style="position:absolute;left:0;text-align:left;margin-left:16.4pt;margin-top:27.95pt;width:2in;height:48.7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" filled="f" stroked="f">
                      <v:fill o:detectmouseclick="t"/>
                      <v:textbox>
                        <w:txbxContent>
                          <w:p w:rsidR="00133163" w:rsidRPr="00133163" w:rsidRDefault="00133163" w:rsidP="001619F5">
                            <w:pPr>
                              <w:spacing w:before="0" w:after="0"/>
                              <w:jc w:val="center"/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200HP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3D22">
              <w:rPr>
                <w:sz w:val="32"/>
                <w:szCs w:val="32"/>
                <w:lang w:val="en-US"/>
              </w:rPr>
              <w:t>Mercury Power</w:t>
            </w:r>
          </w:p>
        </w:tc>
        <w:tc>
          <w:tcPr>
            <w:tcW w:w="751" w:type="pct"/>
            <w:tcBorders>
              <w:top w:val="nil"/>
              <w:bottom w:val="nil"/>
            </w:tcBorders>
            <w:vAlign w:val="center"/>
          </w:tcPr>
          <w:p w:rsidR="00133163" w:rsidRDefault="00133163" w:rsidP="005B480A">
            <w:pPr>
              <w:jc w:val="center"/>
              <w:rPr>
                <w:lang w:val="en-US"/>
              </w:rPr>
            </w:pPr>
          </w:p>
        </w:tc>
        <w:tc>
          <w:tcPr>
            <w:tcW w:w="2122" w:type="pct"/>
            <w:vAlign w:val="center"/>
          </w:tcPr>
          <w:p w:rsidR="00133163" w:rsidRPr="00E23D22" w:rsidRDefault="00133163" w:rsidP="005B480A">
            <w:pPr>
              <w:spacing w:before="0"/>
              <w:jc w:val="center"/>
              <w:rPr>
                <w:sz w:val="32"/>
                <w:szCs w:val="32"/>
                <w:lang w:val="en-US"/>
              </w:rPr>
            </w:pPr>
            <w:r w:rsidRPr="00E23D2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8FCCC2A" wp14:editId="25314299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361315</wp:posOffset>
                      </wp:positionV>
                      <wp:extent cx="1828800" cy="619125"/>
                      <wp:effectExtent l="0" t="0" r="0" b="0"/>
                      <wp:wrapSquare wrapText="bothSides"/>
                      <wp:docPr id="8" name="Tekstv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163" w:rsidRPr="00133163" w:rsidRDefault="00133163" w:rsidP="001619F5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mallCaps w:val="0"/>
                                      <w:color w:val="000000" w:themeColor="text1"/>
                                      <w:sz w:val="72"/>
                                      <w:szCs w:val="72"/>
                                      <w:lang w:val="en-US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CCC2A" id="Tekstvak 8" o:spid="_x0000_s1029" type="#_x0000_t202" style="position:absolute;left:0;text-align:left;margin-left:49.7pt;margin-top:28.45pt;width:2in;height:48.7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" filled="f" stroked="f">
                      <v:fill o:detectmouseclick="t"/>
                      <v:textbox>
                        <w:txbxContent>
                          <w:p w:rsidR="00133163" w:rsidRPr="00133163" w:rsidRDefault="00133163" w:rsidP="001619F5">
                            <w:pPr>
                              <w:spacing w:before="0" w:after="0"/>
                              <w:jc w:val="center"/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mallCaps w:val="0"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23D22">
              <w:rPr>
                <w:sz w:val="32"/>
                <w:szCs w:val="32"/>
                <w:lang w:val="en-US"/>
              </w:rPr>
              <w:t>Mercury Engine</w:t>
            </w:r>
          </w:p>
        </w:tc>
      </w:tr>
    </w:tbl>
    <w:p w:rsidR="001619F5" w:rsidRPr="00133163" w:rsidRDefault="001619F5" w:rsidP="007957D2">
      <w:pPr>
        <w:spacing w:before="0" w:after="0" w:line="240" w:lineRule="auto"/>
        <w:rPr>
          <w:smallCaps w:val="0"/>
          <w:sz w:val="10"/>
          <w:szCs w:val="10"/>
          <w:lang w:val="en-US"/>
        </w:rPr>
      </w:pPr>
    </w:p>
    <w:sectPr w:rsidR="001619F5" w:rsidRPr="00133163" w:rsidSect="0001643F">
      <w:pgSz w:w="11900" w:h="16840"/>
      <w:pgMar w:top="1025" w:right="1417" w:bottom="595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Hoofdtekst CS)">
    <w:altName w:val="Times New Roman"/>
    <w:panose1 w:val="020B0604020202020204"/>
    <w:charset w:val="00"/>
    <w:family w:val="roman"/>
    <w:notTrueType/>
    <w:pitch w:val="default"/>
  </w:font>
  <w:font w:name="Times New Roman (Koppen CS)"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B52"/>
    <w:rsid w:val="00011D48"/>
    <w:rsid w:val="0001643F"/>
    <w:rsid w:val="00047C72"/>
    <w:rsid w:val="000D0084"/>
    <w:rsid w:val="000F6D02"/>
    <w:rsid w:val="00133163"/>
    <w:rsid w:val="001464FF"/>
    <w:rsid w:val="001619F5"/>
    <w:rsid w:val="001E0133"/>
    <w:rsid w:val="002606C6"/>
    <w:rsid w:val="003F2D5F"/>
    <w:rsid w:val="004E2EAF"/>
    <w:rsid w:val="005538DC"/>
    <w:rsid w:val="00581759"/>
    <w:rsid w:val="00584725"/>
    <w:rsid w:val="00594C3D"/>
    <w:rsid w:val="005B480A"/>
    <w:rsid w:val="00601B52"/>
    <w:rsid w:val="00654D84"/>
    <w:rsid w:val="006932EA"/>
    <w:rsid w:val="006F6958"/>
    <w:rsid w:val="00742DD5"/>
    <w:rsid w:val="007855B0"/>
    <w:rsid w:val="007957D2"/>
    <w:rsid w:val="007D4692"/>
    <w:rsid w:val="008A3F90"/>
    <w:rsid w:val="00AB4C8C"/>
    <w:rsid w:val="00B20956"/>
    <w:rsid w:val="00D46146"/>
    <w:rsid w:val="00D76A1D"/>
    <w:rsid w:val="00DC4C18"/>
    <w:rsid w:val="00DE6E41"/>
    <w:rsid w:val="00E23D22"/>
    <w:rsid w:val="00F2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DA2CA"/>
  <w15:chartTrackingRefBased/>
  <w15:docId w15:val="{CA47C042-16BF-314A-AC3E-E99102B37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1464FF"/>
    <w:pPr>
      <w:spacing w:before="120" w:after="120" w:line="340" w:lineRule="atLeast"/>
    </w:pPr>
    <w:rPr>
      <w:rFonts w:ascii="Cambria" w:hAnsi="Cambria" w:cs="Times New Roman (Hoofdtekst CS)"/>
      <w:smallCaps/>
      <w:color w:val="262626" w:themeColor="text1" w:themeTint="D9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Adresenvelop">
    <w:name w:val="envelope address"/>
    <w:basedOn w:val="Standaard"/>
    <w:uiPriority w:val="99"/>
    <w:semiHidden/>
    <w:unhideWhenUsed/>
    <w:rsid w:val="005538DC"/>
    <w:pPr>
      <w:framePr w:w="7920" w:h="1980" w:hRule="exact" w:hSpace="141" w:wrap="auto" w:hAnchor="page" w:xAlign="center" w:yAlign="bottom"/>
      <w:ind w:left="2880"/>
    </w:pPr>
    <w:rPr>
      <w:rFonts w:eastAsiaTheme="majorEastAsia" w:cs="Times New Roman (Koppen CS)"/>
    </w:rPr>
  </w:style>
  <w:style w:type="paragraph" w:styleId="Afzender">
    <w:name w:val="envelope return"/>
    <w:basedOn w:val="Standaard"/>
    <w:uiPriority w:val="99"/>
    <w:semiHidden/>
    <w:unhideWhenUsed/>
    <w:rsid w:val="005538DC"/>
    <w:rPr>
      <w:rFonts w:eastAsiaTheme="majorEastAsia" w:cs="Times New Roman (Koppen CS)"/>
      <w:sz w:val="16"/>
      <w:szCs w:val="20"/>
    </w:rPr>
  </w:style>
  <w:style w:type="table" w:styleId="Tabelraster">
    <w:name w:val="Table Grid"/>
    <w:basedOn w:val="Standaardtabel"/>
    <w:uiPriority w:val="39"/>
    <w:rsid w:val="00601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Kalverink</dc:creator>
  <cp:keywords/>
  <dc:description/>
  <cp:lastModifiedBy>Caroline Kalverink</cp:lastModifiedBy>
  <cp:revision>8</cp:revision>
  <cp:lastPrinted>2018-12-04T15:24:00Z</cp:lastPrinted>
  <dcterms:created xsi:type="dcterms:W3CDTF">2018-12-04T13:02:00Z</dcterms:created>
  <dcterms:modified xsi:type="dcterms:W3CDTF">2018-12-04T15:29:00Z</dcterms:modified>
</cp:coreProperties>
</file>